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AD47" w14:textId="77777777" w:rsidR="00D036B6" w:rsidRDefault="000B5443">
      <w:pPr>
        <w:pStyle w:val="BodyText"/>
        <w:ind w:left="833"/>
        <w:rPr>
          <w:rFonts w:ascii="Times New Roman"/>
          <w:sz w:val="20"/>
        </w:rPr>
      </w:pPr>
      <w:r>
        <w:rPr>
          <w:rFonts w:ascii="Times New Roman"/>
          <w:noProof/>
          <w:sz w:val="20"/>
        </w:rPr>
        <w:drawing>
          <wp:inline distT="0" distB="0" distL="0" distR="0" wp14:anchorId="20D33DF1" wp14:editId="62FC179F">
            <wp:extent cx="5490504" cy="69951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490504" cy="699516"/>
                    </a:xfrm>
                    <a:prstGeom prst="rect">
                      <a:avLst/>
                    </a:prstGeom>
                  </pic:spPr>
                </pic:pic>
              </a:graphicData>
            </a:graphic>
          </wp:inline>
        </w:drawing>
      </w:r>
    </w:p>
    <w:p w14:paraId="558B4818" w14:textId="77777777" w:rsidR="00D036B6" w:rsidRDefault="00D036B6">
      <w:pPr>
        <w:pStyle w:val="BodyText"/>
        <w:ind w:left="0"/>
        <w:rPr>
          <w:rFonts w:ascii="Times New Roman"/>
          <w:sz w:val="20"/>
        </w:rPr>
      </w:pPr>
    </w:p>
    <w:p w14:paraId="5B59AF9C" w14:textId="77777777" w:rsidR="00D036B6" w:rsidRDefault="00D036B6">
      <w:pPr>
        <w:pStyle w:val="BodyText"/>
        <w:spacing w:before="6"/>
        <w:ind w:left="0"/>
        <w:rPr>
          <w:rFonts w:ascii="Times New Roman"/>
          <w:sz w:val="16"/>
        </w:rPr>
      </w:pPr>
    </w:p>
    <w:p w14:paraId="11E051E9" w14:textId="77777777" w:rsidR="00812C99" w:rsidRDefault="00812C99">
      <w:pPr>
        <w:pStyle w:val="BodyText"/>
        <w:spacing w:before="6"/>
        <w:ind w:left="0"/>
        <w:rPr>
          <w:rFonts w:ascii="Times New Roman"/>
          <w:sz w:val="16"/>
        </w:rPr>
      </w:pPr>
    </w:p>
    <w:p w14:paraId="62C006B4" w14:textId="77777777" w:rsidR="00812C99" w:rsidRDefault="00812C99">
      <w:pPr>
        <w:pStyle w:val="BodyText"/>
        <w:spacing w:before="6"/>
        <w:ind w:left="0"/>
        <w:rPr>
          <w:rFonts w:ascii="Times New Roman"/>
          <w:sz w:val="16"/>
        </w:rPr>
      </w:pPr>
    </w:p>
    <w:p w14:paraId="221D2628" w14:textId="77777777" w:rsidR="00812C99" w:rsidRDefault="00812C99">
      <w:pPr>
        <w:pStyle w:val="BodyText"/>
        <w:spacing w:before="6"/>
        <w:ind w:left="0"/>
        <w:rPr>
          <w:rFonts w:ascii="Times New Roman"/>
          <w:sz w:val="16"/>
        </w:rPr>
      </w:pPr>
    </w:p>
    <w:p w14:paraId="6447E3F1" w14:textId="77777777" w:rsidR="00812C99" w:rsidRDefault="00812C99">
      <w:pPr>
        <w:pStyle w:val="BodyText"/>
        <w:spacing w:before="6"/>
        <w:ind w:left="0"/>
        <w:rPr>
          <w:rFonts w:ascii="Times New Roman"/>
          <w:sz w:val="16"/>
        </w:rPr>
      </w:pPr>
    </w:p>
    <w:p w14:paraId="1AB2ED48" w14:textId="77777777" w:rsidR="00D036B6" w:rsidRDefault="000B5443">
      <w:pPr>
        <w:spacing w:before="87"/>
        <w:ind w:left="2657" w:right="2657"/>
        <w:jc w:val="center"/>
        <w:rPr>
          <w:sz w:val="40"/>
        </w:rPr>
      </w:pPr>
      <w:r>
        <w:rPr>
          <w:sz w:val="40"/>
        </w:rPr>
        <w:t>INFORMATION CHARTER</w:t>
      </w:r>
    </w:p>
    <w:p w14:paraId="3E0710A5" w14:textId="77777777" w:rsidR="00812C99" w:rsidRDefault="00812C99">
      <w:pPr>
        <w:pStyle w:val="BodyText"/>
        <w:ind w:left="0"/>
        <w:rPr>
          <w:sz w:val="53"/>
        </w:rPr>
      </w:pPr>
    </w:p>
    <w:p w14:paraId="617CC2D4" w14:textId="77777777" w:rsidR="00A26A91" w:rsidRDefault="00A26A91">
      <w:pPr>
        <w:pStyle w:val="BodyText"/>
        <w:ind w:left="0"/>
        <w:rPr>
          <w:sz w:val="53"/>
        </w:rPr>
      </w:pPr>
    </w:p>
    <w:p w14:paraId="564E015F" w14:textId="77777777" w:rsidR="00D036B6" w:rsidRDefault="000B5443">
      <w:pPr>
        <w:pStyle w:val="Heading1"/>
      </w:pPr>
      <w:r>
        <w:rPr>
          <w:color w:val="333333"/>
        </w:rPr>
        <w:t>Introduction</w:t>
      </w:r>
    </w:p>
    <w:p w14:paraId="1142801B" w14:textId="46825C1E" w:rsidR="00D036B6" w:rsidRPr="004D4E1D" w:rsidRDefault="000B5443" w:rsidP="004D4E1D">
      <w:pPr>
        <w:pStyle w:val="BodyText"/>
        <w:spacing w:before="128" w:line="360" w:lineRule="auto"/>
        <w:ind w:right="468"/>
      </w:pPr>
      <w:r>
        <w:t>This information charter sets out the standards that you can expect from the Probation Board for Northern Ireland (PBNI) when you request information from PBNI. This includes personal and non personal information which we hold and process in keeping with our obligations under the Data Protection Act 2018, Freedom of Information Act 2000, and Environmental Information Regulations 2004.</w:t>
      </w:r>
    </w:p>
    <w:p w14:paraId="11B0CB88" w14:textId="1214B90D" w:rsidR="00D036B6" w:rsidRPr="004D4E1D" w:rsidRDefault="000B5443" w:rsidP="004D4E1D">
      <w:pPr>
        <w:pStyle w:val="BodyText"/>
        <w:spacing w:line="360" w:lineRule="auto"/>
        <w:ind w:right="358"/>
      </w:pPr>
      <w:r>
        <w:t>It will tell you how you can get access to information, including your personal data and what you can do if you think standards are not being met.</w:t>
      </w:r>
    </w:p>
    <w:p w14:paraId="59C9BECE" w14:textId="10EA1DEB" w:rsidR="00D036B6" w:rsidRPr="002F1DA3" w:rsidRDefault="000B5443" w:rsidP="002F1DA3">
      <w:pPr>
        <w:pStyle w:val="BodyText"/>
        <w:spacing w:line="362" w:lineRule="auto"/>
      </w:pPr>
      <w:r>
        <w:t xml:space="preserve">This charter will be kept under review and updated to </w:t>
      </w:r>
      <w:proofErr w:type="gramStart"/>
      <w:r>
        <w:t>take into account</w:t>
      </w:r>
      <w:proofErr w:type="gramEnd"/>
      <w:r>
        <w:t xml:space="preserve"> any changes in legislation or to PBNI’s current policies and practice.</w:t>
      </w:r>
    </w:p>
    <w:p w14:paraId="2B7D1836" w14:textId="77777777" w:rsidR="00D036B6" w:rsidRDefault="00D036B6">
      <w:pPr>
        <w:pStyle w:val="BodyText"/>
        <w:spacing w:before="7"/>
        <w:ind w:left="0"/>
      </w:pPr>
    </w:p>
    <w:p w14:paraId="791686D6" w14:textId="77777777" w:rsidR="00D036B6" w:rsidRDefault="000B5443">
      <w:pPr>
        <w:pStyle w:val="Heading1"/>
        <w:spacing w:before="1"/>
      </w:pPr>
      <w:r>
        <w:rPr>
          <w:color w:val="333333"/>
        </w:rPr>
        <w:t>How our information is managed</w:t>
      </w:r>
    </w:p>
    <w:p w14:paraId="57F2E140" w14:textId="400BEC82" w:rsidR="00D036B6" w:rsidRPr="004D4E1D" w:rsidRDefault="000B5443" w:rsidP="004D4E1D">
      <w:pPr>
        <w:pStyle w:val="BodyText"/>
        <w:spacing w:before="128" w:line="360" w:lineRule="auto"/>
        <w:ind w:right="101"/>
      </w:pPr>
      <w:r>
        <w:t>PBNI maintains and protects all information according to legislation, current policies and best practice. It has security measures in place to maintain and safeguard the confidentiality, integrity and availability of our systems and data. All information is stored, processed and communicated in a secure manner making it readily available to authorised users.</w:t>
      </w:r>
    </w:p>
    <w:p w14:paraId="1BB83549" w14:textId="258A69A1" w:rsidR="00D036B6" w:rsidRDefault="000B5443">
      <w:pPr>
        <w:pStyle w:val="BodyText"/>
        <w:spacing w:line="360" w:lineRule="auto"/>
        <w:ind w:right="834"/>
        <w:jc w:val="both"/>
      </w:pPr>
      <w:r>
        <w:t xml:space="preserve">PBNI is committed to the proactive dissemination of </w:t>
      </w:r>
      <w:r w:rsidR="00F90BC3">
        <w:t xml:space="preserve">non personal </w:t>
      </w:r>
      <w:r>
        <w:t>information, to be open and transparent and will routinely publish information unless restricted by legislation or public policy considerations.</w:t>
      </w:r>
    </w:p>
    <w:p w14:paraId="04E0ED9E" w14:textId="77777777" w:rsidR="00D036B6" w:rsidRDefault="00D036B6">
      <w:pPr>
        <w:pStyle w:val="BodyText"/>
        <w:spacing w:before="8"/>
        <w:ind w:left="0"/>
        <w:rPr>
          <w:sz w:val="32"/>
        </w:rPr>
      </w:pPr>
    </w:p>
    <w:p w14:paraId="44086D70" w14:textId="77777777" w:rsidR="00D036B6" w:rsidRDefault="000B5443">
      <w:pPr>
        <w:pStyle w:val="Heading1"/>
      </w:pPr>
      <w:r>
        <w:rPr>
          <w:color w:val="333333"/>
        </w:rPr>
        <w:t>Personal information</w:t>
      </w:r>
    </w:p>
    <w:p w14:paraId="125B2D85" w14:textId="52346E92" w:rsidR="00D036B6" w:rsidRDefault="000B5443">
      <w:pPr>
        <w:pStyle w:val="BodyText"/>
        <w:spacing w:before="129" w:line="360" w:lineRule="auto"/>
        <w:ind w:right="170"/>
      </w:pPr>
      <w:r>
        <w:t xml:space="preserve">Personal </w:t>
      </w:r>
      <w:r w:rsidR="00F90BC3">
        <w:t>data</w:t>
      </w:r>
      <w:r>
        <w:t xml:space="preserve"> is information </w:t>
      </w:r>
      <w:r w:rsidR="00F90BC3">
        <w:t>that relates to living individuals</w:t>
      </w:r>
      <w:r>
        <w:t xml:space="preserve">. PBNI is responsible for ensuring an adequate and efficient probation service. It holds information for this purpose, in particular preparing reports for court, supervising </w:t>
      </w:r>
      <w:r w:rsidR="00462A4E">
        <w:t>service users</w:t>
      </w:r>
      <w:r>
        <w:t>, giving information to victims and employing staff.</w:t>
      </w:r>
    </w:p>
    <w:p w14:paraId="194D9106" w14:textId="39CB9E49" w:rsidR="00D65471" w:rsidRDefault="00D65471">
      <w:pPr>
        <w:pStyle w:val="BodyText"/>
        <w:spacing w:before="129" w:line="360" w:lineRule="auto"/>
        <w:ind w:right="170"/>
      </w:pPr>
      <w:r>
        <w:t>PBNI</w:t>
      </w:r>
      <w:r w:rsidR="000948B6">
        <w:t xml:space="preserve"> </w:t>
      </w:r>
      <w:r>
        <w:t xml:space="preserve">will treat all personal information in accordance with data protection legislation, including the </w:t>
      </w:r>
      <w:r w:rsidR="00872472">
        <w:t xml:space="preserve">UK </w:t>
      </w:r>
      <w:r>
        <w:t xml:space="preserve">General Data Protection Regulation and Data Protection Act 2018. </w:t>
      </w:r>
    </w:p>
    <w:p w14:paraId="3182923E" w14:textId="7990616E" w:rsidR="00D65471" w:rsidRDefault="00D65471">
      <w:pPr>
        <w:pStyle w:val="BodyText"/>
        <w:spacing w:before="129" w:line="360" w:lineRule="auto"/>
        <w:ind w:right="170"/>
      </w:pPr>
      <w:r>
        <w:lastRenderedPageBreak/>
        <w:t>When PBNI collect, hold, use or process your personal data</w:t>
      </w:r>
      <w:r w:rsidR="001E4F47" w:rsidRPr="001E4F47">
        <w:t xml:space="preserve"> </w:t>
      </w:r>
      <w:r w:rsidR="001E4F47">
        <w:t>in any way</w:t>
      </w:r>
      <w:r>
        <w:t xml:space="preserve">, you are entitled to be told: </w:t>
      </w:r>
    </w:p>
    <w:p w14:paraId="44C2C24E" w14:textId="77777777" w:rsidR="00D65471" w:rsidRDefault="00D65471" w:rsidP="004D4E1D">
      <w:pPr>
        <w:pStyle w:val="BodyText"/>
        <w:spacing w:before="129"/>
        <w:ind w:right="170" w:firstLine="608"/>
      </w:pPr>
      <w:r>
        <w:sym w:font="Symbol" w:char="F0B7"/>
      </w:r>
      <w:r>
        <w:t xml:space="preserve"> the purpose for which the data is being used, and our lawful basis for processing it </w:t>
      </w:r>
    </w:p>
    <w:p w14:paraId="6D3592C6" w14:textId="77777777" w:rsidR="00D65471" w:rsidRDefault="00D65471" w:rsidP="004D4E1D">
      <w:pPr>
        <w:pStyle w:val="BodyText"/>
        <w:spacing w:before="129"/>
        <w:ind w:right="170" w:firstLine="608"/>
      </w:pPr>
      <w:r>
        <w:sym w:font="Symbol" w:char="F0B7"/>
      </w:r>
      <w:r>
        <w:t xml:space="preserve"> how long we will keep your data, who we will share it with </w:t>
      </w:r>
    </w:p>
    <w:p w14:paraId="1788072A" w14:textId="77777777" w:rsidR="00D65471" w:rsidRDefault="00D65471" w:rsidP="004D4E1D">
      <w:pPr>
        <w:pStyle w:val="BodyText"/>
        <w:spacing w:before="129"/>
        <w:ind w:left="720" w:right="170"/>
      </w:pPr>
      <w:r>
        <w:sym w:font="Symbol" w:char="F0B7"/>
      </w:r>
      <w:r>
        <w:t xml:space="preserve"> whether it will be transferred or accessed outside the UK or EU, and what legal safeguards are in place to protect it </w:t>
      </w:r>
    </w:p>
    <w:p w14:paraId="284500B9" w14:textId="77777777" w:rsidR="00D65471" w:rsidRDefault="00D65471" w:rsidP="004D4E1D">
      <w:pPr>
        <w:pStyle w:val="BodyText"/>
        <w:spacing w:before="129"/>
        <w:ind w:left="720" w:right="170"/>
      </w:pPr>
      <w:r>
        <w:sym w:font="Symbol" w:char="F0B7"/>
      </w:r>
      <w:r>
        <w:t xml:space="preserve"> about any rights you may have, including the right to access your information, or to object to its being used. </w:t>
      </w:r>
    </w:p>
    <w:p w14:paraId="441351FF" w14:textId="2A923ED1" w:rsidR="00D65471" w:rsidRDefault="00D65471" w:rsidP="004D4E1D">
      <w:pPr>
        <w:pStyle w:val="BodyText"/>
        <w:spacing w:before="129"/>
        <w:ind w:left="720" w:right="170"/>
      </w:pPr>
      <w:r>
        <w:sym w:font="Symbol" w:char="F0B7"/>
      </w:r>
      <w:r>
        <w:t xml:space="preserve"> about your right to complain to the </w:t>
      </w:r>
      <w:r w:rsidR="00872472">
        <w:t xml:space="preserve">PBNI Data Protection Officer </w:t>
      </w:r>
      <w:r>
        <w:t xml:space="preserve">if you feel that your personal information has been mishandled, and </w:t>
      </w:r>
      <w:r w:rsidR="00872472">
        <w:t xml:space="preserve">if after PBNI has </w:t>
      </w:r>
      <w:proofErr w:type="spellStart"/>
      <w:r w:rsidR="00872472">
        <w:t>dealth</w:t>
      </w:r>
      <w:proofErr w:type="spellEnd"/>
      <w:r w:rsidR="00872472">
        <w:t xml:space="preserve"> with your compliant</w:t>
      </w:r>
      <w:r w:rsidR="001E1907">
        <w:t xml:space="preserve">, you are still not happy with the response, </w:t>
      </w:r>
      <w:r w:rsidR="00872472">
        <w:t>you can appeal against the decision to the Information Commissioner</w:t>
      </w:r>
    </w:p>
    <w:p w14:paraId="4BE49649" w14:textId="61ED8F18" w:rsidR="00E674C6" w:rsidRDefault="00D65471" w:rsidP="00165449">
      <w:pPr>
        <w:pStyle w:val="BodyText"/>
        <w:spacing w:before="129"/>
        <w:ind w:left="720" w:right="170"/>
      </w:pPr>
      <w:r>
        <w:sym w:font="Symbol" w:char="F0B7"/>
      </w:r>
      <w:r>
        <w:t xml:space="preserve"> </w:t>
      </w:r>
      <w:r w:rsidR="00E674C6">
        <w:t>contact details</w:t>
      </w:r>
      <w:r>
        <w:t xml:space="preserve"> of our Data Protection Officer (an independent advisor on data protection matters) </w:t>
      </w:r>
    </w:p>
    <w:p w14:paraId="2F71BCC5" w14:textId="2420CB95" w:rsidR="00D65471" w:rsidRDefault="00D65471">
      <w:pPr>
        <w:pStyle w:val="BodyText"/>
        <w:spacing w:before="129" w:line="360" w:lineRule="auto"/>
        <w:ind w:right="170"/>
      </w:pPr>
      <w:r>
        <w:t xml:space="preserve">You are also entitled to have your personal information: </w:t>
      </w:r>
    </w:p>
    <w:p w14:paraId="2953FACE" w14:textId="77777777" w:rsidR="00D65471" w:rsidRDefault="00D65471" w:rsidP="004D4E1D">
      <w:pPr>
        <w:pStyle w:val="BodyText"/>
        <w:spacing w:before="129"/>
        <w:ind w:right="170" w:firstLine="608"/>
      </w:pPr>
      <w:r>
        <w:sym w:font="Symbol" w:char="F0B7"/>
      </w:r>
      <w:r>
        <w:t xml:space="preserve"> protected and kept secure </w:t>
      </w:r>
    </w:p>
    <w:p w14:paraId="54B5A92B" w14:textId="559C09F3" w:rsidR="00D65471" w:rsidRDefault="00D65471" w:rsidP="004D4E1D">
      <w:pPr>
        <w:pStyle w:val="BodyText"/>
        <w:spacing w:before="129"/>
        <w:ind w:right="170" w:firstLine="608"/>
      </w:pPr>
      <w:r>
        <w:sym w:font="Symbol" w:char="F0B7"/>
      </w:r>
      <w:r>
        <w:t xml:space="preserve"> kept accurate and up to date </w:t>
      </w:r>
    </w:p>
    <w:p w14:paraId="2216929A" w14:textId="77777777" w:rsidR="000948B6" w:rsidRDefault="000948B6" w:rsidP="004D4E1D">
      <w:pPr>
        <w:pStyle w:val="BodyText"/>
        <w:spacing w:before="129"/>
        <w:ind w:right="170" w:firstLine="608"/>
      </w:pPr>
      <w:r>
        <w:sym w:font="Symbol" w:char="F0B7"/>
      </w:r>
      <w:r>
        <w:t xml:space="preserve"> not used for purposes which are incompatible with those for which it was collected, and </w:t>
      </w:r>
    </w:p>
    <w:p w14:paraId="51E8916F" w14:textId="6AF6903E" w:rsidR="000948B6" w:rsidRDefault="000948B6" w:rsidP="00B042ED">
      <w:pPr>
        <w:pStyle w:val="BodyText"/>
        <w:spacing w:before="129"/>
        <w:ind w:left="709" w:right="170"/>
      </w:pPr>
      <w:r>
        <w:sym w:font="Symbol" w:char="F0B7"/>
      </w:r>
      <w:r>
        <w:t xml:space="preserve"> kept only for as long as it is needed for the purpose for which it was collected (unless it must </w:t>
      </w:r>
      <w:r w:rsidR="00FA3DEB">
        <w:t xml:space="preserve">    </w:t>
      </w:r>
      <w:r>
        <w:t>be kept as part of the historic record)</w:t>
      </w:r>
    </w:p>
    <w:p w14:paraId="4EEDF3E6" w14:textId="77777777" w:rsidR="00D036B6" w:rsidRDefault="00D036B6">
      <w:pPr>
        <w:pStyle w:val="BodyText"/>
        <w:spacing w:before="10"/>
        <w:ind w:left="0"/>
        <w:rPr>
          <w:sz w:val="24"/>
        </w:rPr>
      </w:pPr>
    </w:p>
    <w:p w14:paraId="006EA5CD" w14:textId="5037DCFB" w:rsidR="000948B6" w:rsidRDefault="000B5443" w:rsidP="000948B6">
      <w:pPr>
        <w:tabs>
          <w:tab w:val="left" w:pos="3279"/>
          <w:tab w:val="left" w:pos="3280"/>
        </w:tabs>
        <w:spacing w:line="252" w:lineRule="exact"/>
      </w:pPr>
      <w:r>
        <w:t xml:space="preserve"> </w:t>
      </w:r>
      <w:r w:rsidR="000948B6">
        <w:t>In return, to assist PBNI to keep information reliable and up to date, we ask you</w:t>
      </w:r>
      <w:r w:rsidR="000948B6" w:rsidRPr="000948B6">
        <w:rPr>
          <w:spacing w:val="-19"/>
        </w:rPr>
        <w:t xml:space="preserve"> </w:t>
      </w:r>
      <w:r w:rsidR="000948B6">
        <w:t>to:</w:t>
      </w:r>
    </w:p>
    <w:p w14:paraId="458C3FA2" w14:textId="77777777" w:rsidR="000948B6" w:rsidRDefault="000948B6" w:rsidP="002D62AC">
      <w:pPr>
        <w:tabs>
          <w:tab w:val="left" w:pos="3279"/>
          <w:tab w:val="left" w:pos="3280"/>
        </w:tabs>
        <w:spacing w:line="252" w:lineRule="exact"/>
      </w:pPr>
    </w:p>
    <w:p w14:paraId="76805A79" w14:textId="223EC64D" w:rsidR="004D4E1D" w:rsidRDefault="000948B6" w:rsidP="00F0675A">
      <w:pPr>
        <w:pStyle w:val="ListParagraph"/>
        <w:numPr>
          <w:ilvl w:val="0"/>
          <w:numId w:val="9"/>
        </w:numPr>
        <w:tabs>
          <w:tab w:val="left" w:pos="3279"/>
          <w:tab w:val="left" w:pos="3280"/>
        </w:tabs>
        <w:spacing w:before="3"/>
        <w:ind w:left="851" w:hanging="142"/>
      </w:pPr>
      <w:r>
        <w:t>give us accurate information, and</w:t>
      </w:r>
    </w:p>
    <w:p w14:paraId="0EA35B48" w14:textId="6CCC5907" w:rsidR="000948B6" w:rsidRDefault="000948B6" w:rsidP="00F0675A">
      <w:pPr>
        <w:pStyle w:val="ListParagraph"/>
        <w:numPr>
          <w:ilvl w:val="0"/>
          <w:numId w:val="9"/>
        </w:numPr>
        <w:tabs>
          <w:tab w:val="left" w:pos="3279"/>
          <w:tab w:val="left" w:pos="3280"/>
        </w:tabs>
        <w:ind w:left="851" w:right="708" w:hanging="142"/>
      </w:pPr>
      <w:r>
        <w:t>tell us as soon as possible of any changes, such as a change</w:t>
      </w:r>
      <w:r w:rsidRPr="004D4E1D">
        <w:rPr>
          <w:spacing w:val="-15"/>
        </w:rPr>
        <w:t xml:space="preserve"> </w:t>
      </w:r>
      <w:r>
        <w:t>of address.</w:t>
      </w:r>
    </w:p>
    <w:p w14:paraId="4C4CE7F6" w14:textId="77777777" w:rsidR="00D036B6" w:rsidRDefault="00D036B6">
      <w:pPr>
        <w:pStyle w:val="BodyText"/>
        <w:spacing w:before="8"/>
        <w:ind w:left="0"/>
        <w:rPr>
          <w:sz w:val="32"/>
        </w:rPr>
      </w:pPr>
    </w:p>
    <w:p w14:paraId="3D6BB949" w14:textId="77777777" w:rsidR="00D036B6" w:rsidRDefault="000B5443">
      <w:pPr>
        <w:pStyle w:val="Heading1"/>
      </w:pPr>
      <w:r>
        <w:rPr>
          <w:color w:val="333333"/>
        </w:rPr>
        <w:t>Access to personal information</w:t>
      </w:r>
    </w:p>
    <w:p w14:paraId="24842920" w14:textId="77777777" w:rsidR="00EE61FA" w:rsidRDefault="00EE61FA">
      <w:pPr>
        <w:pStyle w:val="BodyText"/>
        <w:spacing w:before="129" w:line="360" w:lineRule="auto"/>
        <w:ind w:right="211"/>
      </w:pPr>
      <w:r>
        <w:t>Y</w:t>
      </w:r>
      <w:r w:rsidRPr="00EE61FA">
        <w:t xml:space="preserve">ou can find out if we hold any personal information about you by making a ‘Subject Access Request’ under the Data Protection Act.  If we do hold information about you we will: </w:t>
      </w:r>
    </w:p>
    <w:p w14:paraId="66DF8640" w14:textId="0DBDE5FF" w:rsidR="00EE61FA" w:rsidRDefault="00EE61FA" w:rsidP="00F0675A">
      <w:pPr>
        <w:pStyle w:val="BodyText"/>
        <w:numPr>
          <w:ilvl w:val="0"/>
          <w:numId w:val="10"/>
        </w:numPr>
        <w:spacing w:before="129"/>
        <w:ind w:left="851" w:right="211" w:hanging="142"/>
        <w:jc w:val="both"/>
      </w:pPr>
      <w:r>
        <w:t>give you a description of it</w:t>
      </w:r>
    </w:p>
    <w:p w14:paraId="282E2563" w14:textId="33D51EBF" w:rsidR="00EE61FA" w:rsidRDefault="00EE61FA" w:rsidP="00F0675A">
      <w:pPr>
        <w:pStyle w:val="BodyText"/>
        <w:numPr>
          <w:ilvl w:val="0"/>
          <w:numId w:val="10"/>
        </w:numPr>
        <w:spacing w:before="129"/>
        <w:ind w:left="851" w:right="211" w:hanging="142"/>
        <w:jc w:val="both"/>
      </w:pPr>
      <w:r>
        <w:t>tell you why we are holding it</w:t>
      </w:r>
    </w:p>
    <w:p w14:paraId="0D5CFC2B" w14:textId="12094E98" w:rsidR="00EE61FA" w:rsidRDefault="00EE61FA" w:rsidP="001F0B7D">
      <w:pPr>
        <w:pStyle w:val="BodyText"/>
        <w:numPr>
          <w:ilvl w:val="0"/>
          <w:numId w:val="10"/>
        </w:numPr>
        <w:spacing w:before="129"/>
        <w:ind w:left="851" w:right="211" w:hanging="142"/>
        <w:jc w:val="both"/>
      </w:pPr>
      <w:r>
        <w:t>tell you who it could be disclosed to</w:t>
      </w:r>
    </w:p>
    <w:p w14:paraId="4342AFC0" w14:textId="0A18E275" w:rsidR="00EE61FA" w:rsidRDefault="00EE61FA" w:rsidP="001F0B7D">
      <w:pPr>
        <w:pStyle w:val="BodyText"/>
        <w:numPr>
          <w:ilvl w:val="0"/>
          <w:numId w:val="10"/>
        </w:numPr>
        <w:spacing w:before="129"/>
        <w:ind w:left="851" w:right="211" w:hanging="142"/>
        <w:jc w:val="both"/>
      </w:pPr>
      <w:r>
        <w:t>consider requests to correct any mistakes, and</w:t>
      </w:r>
    </w:p>
    <w:p w14:paraId="257502FC" w14:textId="783FCFD6" w:rsidR="00D036B6" w:rsidRDefault="00CA2174" w:rsidP="001F0B7D">
      <w:pPr>
        <w:pStyle w:val="BodyText"/>
        <w:numPr>
          <w:ilvl w:val="0"/>
          <w:numId w:val="10"/>
        </w:numPr>
        <w:spacing w:before="129"/>
        <w:ind w:left="851" w:right="211" w:hanging="142"/>
        <w:jc w:val="both"/>
      </w:pPr>
      <w:r>
        <w:t xml:space="preserve">consider providing you with a </w:t>
      </w:r>
      <w:r w:rsidR="00EE61FA">
        <w:t>copy of the information in an intelligible form.</w:t>
      </w:r>
    </w:p>
    <w:p w14:paraId="461765D0" w14:textId="77777777" w:rsidR="00D036B6" w:rsidRDefault="00D036B6">
      <w:pPr>
        <w:pStyle w:val="BodyText"/>
        <w:spacing w:before="8"/>
        <w:ind w:left="0"/>
        <w:rPr>
          <w:sz w:val="32"/>
        </w:rPr>
      </w:pPr>
    </w:p>
    <w:p w14:paraId="0AA9BE59" w14:textId="7F6FBCD1" w:rsidR="00D036B6" w:rsidRDefault="000B5443">
      <w:pPr>
        <w:pStyle w:val="BodyText"/>
      </w:pPr>
      <w:r>
        <w:t xml:space="preserve">To request any of your personal information held by PBNI you can email </w:t>
      </w:r>
      <w:hyperlink r:id="rId9" w:history="1">
        <w:r w:rsidR="000E0F26" w:rsidRPr="00885FDD">
          <w:rPr>
            <w:rStyle w:val="Hyperlink"/>
          </w:rPr>
          <w:t>dpa@probation-ni.gov.uk</w:t>
        </w:r>
      </w:hyperlink>
      <w:r w:rsidR="000E0F26">
        <w:t xml:space="preserve"> </w:t>
      </w:r>
    </w:p>
    <w:p w14:paraId="2CF81162" w14:textId="77777777" w:rsidR="00D036B6" w:rsidRDefault="000B5443">
      <w:pPr>
        <w:pStyle w:val="BodyText"/>
        <w:spacing w:before="127"/>
      </w:pPr>
      <w:proofErr w:type="spellStart"/>
      <w:r>
        <w:t>or</w:t>
      </w:r>
      <w:proofErr w:type="spellEnd"/>
      <w:r>
        <w:t xml:space="preserve"> write to us at the address provided below. You can also complete the form attached to our leaflet</w:t>
      </w:r>
    </w:p>
    <w:p w14:paraId="0AFEA2AC" w14:textId="713D0DF6" w:rsidR="002F1DA3" w:rsidRDefault="00D036B6" w:rsidP="0090410D">
      <w:pPr>
        <w:pStyle w:val="BodyText"/>
        <w:spacing w:before="126" w:line="360" w:lineRule="auto"/>
        <w:ind w:right="260"/>
      </w:pPr>
      <w:hyperlink r:id="rId10">
        <w:r>
          <w:rPr>
            <w:rFonts w:ascii="Times New Roman" w:hAnsi="Times New Roman"/>
            <w:color w:val="0000FF"/>
            <w:spacing w:val="-56"/>
            <w:u w:val="single" w:color="0000FF"/>
          </w:rPr>
          <w:t xml:space="preserve"> </w:t>
        </w:r>
        <w:r>
          <w:rPr>
            <w:color w:val="0000FF"/>
            <w:u w:val="single" w:color="0000FF"/>
          </w:rPr>
          <w:t>‘Your Right to Know’</w:t>
        </w:r>
        <w:r>
          <w:rPr>
            <w:color w:val="0000FF"/>
          </w:rPr>
          <w:t xml:space="preserve"> </w:t>
        </w:r>
      </w:hyperlink>
      <w:r>
        <w:t xml:space="preserve">and leave it </w:t>
      </w:r>
      <w:r w:rsidR="00804513">
        <w:t>into</w:t>
      </w:r>
      <w:r>
        <w:t xml:space="preserve"> your local probation office</w:t>
      </w:r>
      <w:r w:rsidR="002F1DA3">
        <w:t>.</w:t>
      </w:r>
    </w:p>
    <w:p w14:paraId="58A60850" w14:textId="77777777" w:rsidR="0090410D" w:rsidRDefault="0090410D" w:rsidP="0090410D">
      <w:pPr>
        <w:pStyle w:val="BodyText"/>
        <w:spacing w:before="126" w:line="360" w:lineRule="auto"/>
        <w:ind w:right="260"/>
      </w:pPr>
    </w:p>
    <w:p w14:paraId="03327F9E" w14:textId="77777777" w:rsidR="00A26A91" w:rsidRDefault="00A26A91" w:rsidP="0090410D">
      <w:pPr>
        <w:pStyle w:val="BodyText"/>
        <w:spacing w:before="126" w:line="360" w:lineRule="auto"/>
        <w:ind w:right="260"/>
      </w:pPr>
    </w:p>
    <w:p w14:paraId="65FD3D5A" w14:textId="77777777" w:rsidR="00A26A91" w:rsidRDefault="00A26A91" w:rsidP="0090410D">
      <w:pPr>
        <w:pStyle w:val="BodyText"/>
        <w:spacing w:before="126" w:line="360" w:lineRule="auto"/>
        <w:ind w:right="260"/>
      </w:pPr>
    </w:p>
    <w:p w14:paraId="327C67CA" w14:textId="2129A3C7" w:rsidR="00804513" w:rsidRPr="002F1DA3" w:rsidRDefault="002F1DA3" w:rsidP="002F1DA3">
      <w:pPr>
        <w:pStyle w:val="BodyText"/>
        <w:spacing w:before="63" w:line="360" w:lineRule="auto"/>
        <w:ind w:left="0" w:right="175"/>
        <w:rPr>
          <w:b/>
          <w:bCs/>
        </w:rPr>
      </w:pPr>
      <w:r>
        <w:rPr>
          <w:sz w:val="32"/>
        </w:rPr>
        <w:t xml:space="preserve"> </w:t>
      </w:r>
      <w:r w:rsidR="00804513" w:rsidRPr="002F1DA3">
        <w:rPr>
          <w:b/>
          <w:bCs/>
        </w:rPr>
        <w:t>Fees and Copyright</w:t>
      </w:r>
    </w:p>
    <w:p w14:paraId="04ED5722" w14:textId="519CA5D3" w:rsidR="00804513" w:rsidRDefault="00804513" w:rsidP="00804513">
      <w:pPr>
        <w:pStyle w:val="BodyText"/>
        <w:spacing w:before="63" w:line="360" w:lineRule="auto"/>
        <w:ind w:right="175"/>
      </w:pPr>
      <w:r>
        <w:t xml:space="preserve">If you ask for your personal data under the Data Protection Act, we will ask for proof of identity to safeguard your personal data and privacy rights and there is no charge for subject access requests. </w:t>
      </w:r>
    </w:p>
    <w:p w14:paraId="20346C74" w14:textId="77777777" w:rsidR="00804513" w:rsidRDefault="00804513" w:rsidP="00804513">
      <w:pPr>
        <w:pStyle w:val="BodyText"/>
        <w:spacing w:before="63" w:line="360" w:lineRule="auto"/>
        <w:ind w:right="175"/>
      </w:pPr>
      <w:r>
        <w:t xml:space="preserve">If you make a Freedom of Information request for large volumes of information, we may have to pass on to you some of the costs associated with providing it. </w:t>
      </w:r>
    </w:p>
    <w:p w14:paraId="68B418AD" w14:textId="22C9060F" w:rsidR="00D036B6" w:rsidRDefault="00804513" w:rsidP="00804513">
      <w:pPr>
        <w:pStyle w:val="BodyText"/>
        <w:spacing w:before="63" w:line="360" w:lineRule="auto"/>
        <w:ind w:right="175"/>
      </w:pPr>
      <w:r>
        <w:t xml:space="preserve">If someone else has copyright on the information you want, you may have to pay them to use it.  If so, this is outside our control. </w:t>
      </w:r>
    </w:p>
    <w:p w14:paraId="602386C7" w14:textId="77777777" w:rsidR="00D036B6" w:rsidRDefault="00D036B6">
      <w:pPr>
        <w:pStyle w:val="BodyText"/>
        <w:spacing w:before="8"/>
        <w:ind w:left="0"/>
        <w:rPr>
          <w:sz w:val="32"/>
        </w:rPr>
      </w:pPr>
    </w:p>
    <w:p w14:paraId="4DF669A4" w14:textId="77777777" w:rsidR="00D036B6" w:rsidRDefault="000B5443">
      <w:pPr>
        <w:pStyle w:val="Heading1"/>
      </w:pPr>
      <w:r>
        <w:rPr>
          <w:color w:val="333333"/>
        </w:rPr>
        <w:t>Access to non-personal information</w:t>
      </w:r>
    </w:p>
    <w:p w14:paraId="011A0AF1" w14:textId="088475F6" w:rsidR="00D036B6" w:rsidRPr="00B37851" w:rsidRDefault="000B5443" w:rsidP="00B37851">
      <w:pPr>
        <w:pStyle w:val="BodyText"/>
        <w:spacing w:before="129" w:line="360" w:lineRule="auto"/>
        <w:ind w:right="406"/>
      </w:pPr>
      <w:r>
        <w:t>The Freedom of Information Act 2000 enables the public to have access to unpublished information from a public body subject to certain conditions. Like all other public sector organisations PBNI is required to make the information it holds available unless subject to an exemption.</w:t>
      </w:r>
    </w:p>
    <w:p w14:paraId="2C9732EA" w14:textId="106BA935" w:rsidR="00D036B6" w:rsidRPr="00B37851" w:rsidRDefault="000B5443" w:rsidP="00B37851">
      <w:pPr>
        <w:pStyle w:val="BodyText"/>
        <w:spacing w:before="1" w:line="360" w:lineRule="auto"/>
      </w:pPr>
      <w:r>
        <w:t xml:space="preserve">PBNI is committed to the proactive dissemination of information, to be open and transparent and will publish information unless restricted by legislation. All information available under our publication scheme is provided free of charge </w:t>
      </w:r>
      <w:proofErr w:type="gramStart"/>
      <w:r>
        <w:t>on line</w:t>
      </w:r>
      <w:proofErr w:type="gramEnd"/>
      <w:r>
        <w:t xml:space="preserve"> and in hard copy unless otherwise stated</w:t>
      </w:r>
      <w:r w:rsidR="00B37851">
        <w:t>.</w:t>
      </w:r>
      <w:r>
        <w:t xml:space="preserve"> </w:t>
      </w:r>
      <w:r w:rsidR="00B37851">
        <w:t>I</w:t>
      </w:r>
      <w:r>
        <w:t xml:space="preserve">f you require the information in a different format or language, there </w:t>
      </w:r>
      <w:r>
        <w:rPr>
          <w:b/>
        </w:rPr>
        <w:t xml:space="preserve">may </w:t>
      </w:r>
      <w:r>
        <w:t xml:space="preserve">be a charge for this. We will let you know in advance if there is a </w:t>
      </w:r>
      <w:r>
        <w:rPr>
          <w:u w:val="single"/>
        </w:rPr>
        <w:t>charge.</w:t>
      </w:r>
    </w:p>
    <w:p w14:paraId="3F8910F3" w14:textId="77777777" w:rsidR="00D036B6" w:rsidRDefault="00D036B6">
      <w:pPr>
        <w:pStyle w:val="BodyText"/>
        <w:spacing w:before="2"/>
        <w:ind w:left="0"/>
        <w:rPr>
          <w:sz w:val="20"/>
        </w:rPr>
      </w:pPr>
    </w:p>
    <w:p w14:paraId="085C213C" w14:textId="6B1B9AD4" w:rsidR="00D036B6" w:rsidRDefault="000B5443">
      <w:pPr>
        <w:pStyle w:val="BodyText"/>
        <w:spacing w:line="360" w:lineRule="auto"/>
        <w:ind w:right="945"/>
      </w:pPr>
      <w:r>
        <w:rPr>
          <w:color w:val="333333"/>
        </w:rPr>
        <w:t xml:space="preserve">If you wish to request information (not personal) or have a query about a </w:t>
      </w:r>
      <w:proofErr w:type="gramStart"/>
      <w:r>
        <w:rPr>
          <w:color w:val="333333"/>
        </w:rPr>
        <w:t>request</w:t>
      </w:r>
      <w:proofErr w:type="gramEnd"/>
      <w:r>
        <w:rPr>
          <w:color w:val="333333"/>
        </w:rPr>
        <w:t xml:space="preserve"> please email</w:t>
      </w:r>
      <w:r w:rsidR="00872472">
        <w:rPr>
          <w:color w:val="333333"/>
        </w:rPr>
        <w:t xml:space="preserve"> </w:t>
      </w:r>
      <w:hyperlink r:id="rId11" w:history="1">
        <w:r w:rsidR="00872472" w:rsidRPr="008C7F90">
          <w:rPr>
            <w:rStyle w:val="Hyperlink"/>
          </w:rPr>
          <w:t>FOI@probation-ni.gov.uk</w:t>
        </w:r>
      </w:hyperlink>
      <w:r w:rsidR="00872472">
        <w:rPr>
          <w:color w:val="333333"/>
        </w:rPr>
        <w:t xml:space="preserve">. </w:t>
      </w:r>
    </w:p>
    <w:p w14:paraId="51739DF0" w14:textId="77777777" w:rsidR="00D036B6" w:rsidRDefault="00D036B6">
      <w:pPr>
        <w:pStyle w:val="BodyText"/>
        <w:spacing w:before="7"/>
        <w:ind w:left="0"/>
        <w:rPr>
          <w:sz w:val="24"/>
        </w:rPr>
      </w:pPr>
    </w:p>
    <w:p w14:paraId="5B7EE14B" w14:textId="77777777" w:rsidR="00D036B6" w:rsidRDefault="000B5443">
      <w:pPr>
        <w:pStyle w:val="Heading1"/>
        <w:spacing w:before="93"/>
      </w:pPr>
      <w:r>
        <w:rPr>
          <w:color w:val="333333"/>
        </w:rPr>
        <w:t>Complaints</w:t>
      </w:r>
    </w:p>
    <w:p w14:paraId="2D95E3AC" w14:textId="14BC821A" w:rsidR="00D036B6" w:rsidRDefault="000B5443">
      <w:pPr>
        <w:pStyle w:val="BodyText"/>
        <w:spacing w:before="130" w:line="360" w:lineRule="auto"/>
      </w:pPr>
      <w:r>
        <w:t xml:space="preserve">If you are not satisfied with how your request for information has been handled, you can make a complaint through PBNI’s </w:t>
      </w:r>
      <w:hyperlink r:id="rId12">
        <w:r w:rsidR="00D036B6">
          <w:rPr>
            <w:color w:val="0000FF"/>
            <w:u w:val="single" w:color="0000FF"/>
          </w:rPr>
          <w:t>complaints procedure</w:t>
        </w:r>
      </w:hyperlink>
      <w:r>
        <w:t xml:space="preserve">. If you are not happy with the outcome of our internal complaints procedure you can appeal against the decision to the Information Commissioner who will decide if your request has been handled properly. For more </w:t>
      </w:r>
      <w:proofErr w:type="gramStart"/>
      <w:r>
        <w:t>details</w:t>
      </w:r>
      <w:proofErr w:type="gramEnd"/>
      <w:r>
        <w:t xml:space="preserve"> please go to the Information Commissioner's </w:t>
      </w:r>
      <w:hyperlink r:id="rId13">
        <w:r w:rsidR="00D036B6">
          <w:rPr>
            <w:color w:val="0000FF"/>
            <w:u w:val="single" w:color="0000FF"/>
          </w:rPr>
          <w:t>websit</w:t>
        </w:r>
        <w:r w:rsidR="00D036B6">
          <w:rPr>
            <w:color w:val="0000FF"/>
            <w:u w:val="single" w:color="0000FF"/>
          </w:rPr>
          <w:t>e</w:t>
        </w:r>
        <w:r w:rsidR="00D036B6">
          <w:rPr>
            <w:color w:val="0000FF"/>
            <w:u w:val="single" w:color="0000FF"/>
          </w:rPr>
          <w:t>.</w:t>
        </w:r>
      </w:hyperlink>
    </w:p>
    <w:p w14:paraId="6A4C06C3" w14:textId="77777777" w:rsidR="00D036B6" w:rsidRDefault="00D036B6">
      <w:pPr>
        <w:pStyle w:val="BodyText"/>
        <w:spacing w:before="8"/>
        <w:ind w:left="0"/>
        <w:rPr>
          <w:sz w:val="24"/>
        </w:rPr>
      </w:pPr>
    </w:p>
    <w:p w14:paraId="01AC5969" w14:textId="77777777" w:rsidR="00D036B6" w:rsidRDefault="000B5443">
      <w:pPr>
        <w:pStyle w:val="Heading1"/>
        <w:spacing w:before="93"/>
      </w:pPr>
      <w:r>
        <w:rPr>
          <w:color w:val="333333"/>
        </w:rPr>
        <w:t>Legislation – disclosure of information – exemptions.</w:t>
      </w:r>
    </w:p>
    <w:p w14:paraId="28DBE8EB" w14:textId="72C8020D" w:rsidR="00D036B6" w:rsidRDefault="000B5443" w:rsidP="002D62AC">
      <w:pPr>
        <w:pStyle w:val="BodyText"/>
        <w:spacing w:before="129" w:line="360" w:lineRule="auto"/>
        <w:ind w:right="138"/>
      </w:pPr>
      <w:r>
        <w:t xml:space="preserve">The Freedom of Information Act 2000 and the Data Protection Act 2018 have a number of exemptions which must be considered before publication or disclosure. If we use an exemption, within the relevant legislation, we will explain it to you. However, PBNI will not withhold information simply because it falls into a relevant exemption. We will assess the impact of disclosure in relation to the requested information and </w:t>
      </w:r>
      <w:r w:rsidR="0090410D">
        <w:t>decide</w:t>
      </w:r>
      <w:r>
        <w:t xml:space="preserve"> on a case-by-case basis. For more information on exemptions and your rights under FOI and DPA legislation please go to the Information Commissioner’s website </w:t>
      </w:r>
      <w:hyperlink r:id="rId14">
        <w:r w:rsidR="00D036B6">
          <w:rPr>
            <w:color w:val="0000FF"/>
            <w:u w:val="single" w:color="0000FF"/>
          </w:rPr>
          <w:t>www.ico.org.uk</w:t>
        </w:r>
      </w:hyperlink>
    </w:p>
    <w:p w14:paraId="178336D2" w14:textId="77777777" w:rsidR="00D036B6" w:rsidRDefault="00D036B6">
      <w:pPr>
        <w:pStyle w:val="BodyText"/>
        <w:ind w:left="0"/>
        <w:rPr>
          <w:sz w:val="25"/>
        </w:rPr>
      </w:pPr>
    </w:p>
    <w:p w14:paraId="2942E3E9" w14:textId="77777777" w:rsidR="00812C99" w:rsidRDefault="00812C99">
      <w:pPr>
        <w:pStyle w:val="BodyText"/>
        <w:ind w:left="0"/>
        <w:rPr>
          <w:sz w:val="25"/>
        </w:rPr>
      </w:pPr>
    </w:p>
    <w:p w14:paraId="31DE8D12" w14:textId="77777777" w:rsidR="00812C99" w:rsidRDefault="00812C99">
      <w:pPr>
        <w:pStyle w:val="BodyText"/>
        <w:ind w:left="0"/>
        <w:rPr>
          <w:sz w:val="25"/>
        </w:rPr>
      </w:pPr>
    </w:p>
    <w:p w14:paraId="0C51B042" w14:textId="77777777" w:rsidR="00812C99" w:rsidRDefault="00812C99" w:rsidP="00812C99">
      <w:pPr>
        <w:pStyle w:val="BodyText"/>
        <w:spacing w:before="94" w:line="360" w:lineRule="auto"/>
        <w:ind w:right="5800"/>
        <w:rPr>
          <w:b/>
          <w:bCs/>
        </w:rPr>
      </w:pPr>
      <w:r w:rsidRPr="00812C99">
        <w:rPr>
          <w:b/>
          <w:bCs/>
        </w:rPr>
        <w:t>Data Protection Officer</w:t>
      </w:r>
    </w:p>
    <w:p w14:paraId="5716FFA6" w14:textId="0A6FC3C5" w:rsidR="00812C99" w:rsidRDefault="00812C99" w:rsidP="00812C99">
      <w:pPr>
        <w:pStyle w:val="BodyText"/>
        <w:spacing w:before="94" w:line="360" w:lineRule="auto"/>
        <w:ind w:right="419"/>
      </w:pPr>
      <w:r w:rsidRPr="00812C99">
        <w:t xml:space="preserve">If you have any concerns about how PBNI is handling your personal data you may contact the Data Protection Officer (DPO).  The DPO provides independent advice and monitoring of </w:t>
      </w:r>
      <w:r>
        <w:t>PBNIs</w:t>
      </w:r>
      <w:r w:rsidRPr="00812C99">
        <w:t xml:space="preserve"> use of personal information.  They can be contacted at</w:t>
      </w:r>
      <w:r w:rsidR="00564227">
        <w:t>:</w:t>
      </w:r>
    </w:p>
    <w:p w14:paraId="333BD8F8" w14:textId="77777777" w:rsidR="00564227" w:rsidRPr="00812C99" w:rsidRDefault="00564227" w:rsidP="00812C99">
      <w:pPr>
        <w:pStyle w:val="BodyText"/>
        <w:spacing w:before="94" w:line="360" w:lineRule="auto"/>
        <w:ind w:right="419"/>
      </w:pPr>
    </w:p>
    <w:p w14:paraId="1FDAD9A7" w14:textId="6B0CCFC0" w:rsidR="00D036B6" w:rsidRPr="00812C99" w:rsidRDefault="000B5443" w:rsidP="00812C99">
      <w:pPr>
        <w:pStyle w:val="BodyText"/>
        <w:spacing w:before="94" w:line="360" w:lineRule="auto"/>
        <w:ind w:right="419"/>
        <w:rPr>
          <w:b/>
          <w:bCs/>
        </w:rPr>
      </w:pPr>
      <w:r>
        <w:t>The Data Protection Office</w:t>
      </w:r>
      <w:r w:rsidR="00812C99">
        <w:t xml:space="preserve"> </w:t>
      </w:r>
      <w:r>
        <w:t>Communications Unit (Compliance Section) Probation Board for Northern Ireland, Headquarters,</w:t>
      </w:r>
    </w:p>
    <w:p w14:paraId="29DC9A76" w14:textId="77777777" w:rsidR="00D036B6" w:rsidRDefault="000B5443">
      <w:pPr>
        <w:pStyle w:val="BodyText"/>
        <w:spacing w:line="362" w:lineRule="auto"/>
        <w:ind w:right="8270"/>
      </w:pPr>
      <w:r>
        <w:t>80/90 North Street Belfast</w:t>
      </w:r>
    </w:p>
    <w:p w14:paraId="0F1E5C97" w14:textId="77777777" w:rsidR="00D036B6" w:rsidRDefault="000B5443">
      <w:pPr>
        <w:pStyle w:val="BodyText"/>
        <w:spacing w:line="250" w:lineRule="exact"/>
      </w:pPr>
      <w:r>
        <w:t>BT1 1LD</w:t>
      </w:r>
    </w:p>
    <w:p w14:paraId="1AD2B76B" w14:textId="7B6E19B2" w:rsidR="00D036B6" w:rsidRDefault="00564227" w:rsidP="00812C99">
      <w:pPr>
        <w:pStyle w:val="BodyText"/>
        <w:tabs>
          <w:tab w:val="left" w:pos="709"/>
        </w:tabs>
        <w:spacing w:before="126" w:line="360" w:lineRule="auto"/>
        <w:ind w:left="0" w:right="6514"/>
      </w:pPr>
      <w:r>
        <w:t xml:space="preserve">  E</w:t>
      </w:r>
      <w:r w:rsidR="000B5443">
        <w:t>mail</w:t>
      </w:r>
      <w:r w:rsidR="00872472">
        <w:t xml:space="preserve"> </w:t>
      </w:r>
      <w:hyperlink r:id="rId15" w:history="1">
        <w:r w:rsidR="00872472" w:rsidRPr="008C7F90">
          <w:rPr>
            <w:rStyle w:val="Hyperlink"/>
          </w:rPr>
          <w:t>DPO@probation-ni.gov.uk</w:t>
        </w:r>
      </w:hyperlink>
      <w:r w:rsidR="00872472">
        <w:t xml:space="preserve"> </w:t>
      </w:r>
    </w:p>
    <w:sectPr w:rsidR="00D036B6">
      <w:footerReference w:type="default" r:id="rId16"/>
      <w:pgSz w:w="12240" w:h="15840"/>
      <w:pgMar w:top="900" w:right="1020" w:bottom="880" w:left="1020" w:header="0" w:footer="6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1E582" w14:textId="77777777" w:rsidR="00F41048" w:rsidRDefault="00F41048">
      <w:r>
        <w:separator/>
      </w:r>
    </w:p>
  </w:endnote>
  <w:endnote w:type="continuationSeparator" w:id="0">
    <w:p w14:paraId="059D3CAA" w14:textId="77777777" w:rsidR="00F41048" w:rsidRDefault="00F41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6399" w14:textId="2FF8CC47" w:rsidR="00D036B6" w:rsidRDefault="007472D4">
    <w:pPr>
      <w:pStyle w:val="BodyText"/>
      <w:spacing w:line="14" w:lineRule="auto"/>
      <w:ind w:left="0"/>
      <w:rPr>
        <w:sz w:val="20"/>
      </w:rPr>
    </w:pPr>
    <w:r>
      <w:rPr>
        <w:noProof/>
      </w:rPr>
      <mc:AlternateContent>
        <mc:Choice Requires="wps">
          <w:drawing>
            <wp:anchor distT="0" distB="0" distL="114300" distR="114300" simplePos="0" relativeHeight="251498496" behindDoc="1" locked="0" layoutInCell="1" allowOverlap="1" wp14:anchorId="1EE80966" wp14:editId="5E3EF2E3">
              <wp:simplePos x="0" y="0"/>
              <wp:positionH relativeFrom="page">
                <wp:posOffset>706755</wp:posOffset>
              </wp:positionH>
              <wp:positionV relativeFrom="page">
                <wp:posOffset>9482455</wp:posOffset>
              </wp:positionV>
              <wp:extent cx="1167130" cy="140335"/>
              <wp:effectExtent l="0" t="0" r="0" b="0"/>
              <wp:wrapNone/>
              <wp:docPr id="14658236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27602" w14:textId="2CE9D313" w:rsidR="00D036B6" w:rsidRDefault="000B5443">
                          <w:pPr>
                            <w:spacing w:before="20"/>
                            <w:ind w:left="20"/>
                            <w:rPr>
                              <w:rFonts w:ascii="Garamond"/>
                              <w:sz w:val="16"/>
                            </w:rPr>
                          </w:pPr>
                          <w:r>
                            <w:rPr>
                              <w:rFonts w:ascii="Garamond"/>
                              <w:sz w:val="16"/>
                            </w:rPr>
                            <w:t>PBNI</w:t>
                          </w:r>
                          <w:r w:rsidR="00EE6E1B">
                            <w:rPr>
                              <w:rFonts w:ascii="Garamond"/>
                              <w:sz w:val="16"/>
                            </w:rPr>
                            <w:t xml:space="preserve"> November 2025</w:t>
                          </w:r>
                        </w:p>
                        <w:p w14:paraId="11D82B8A" w14:textId="77777777" w:rsidR="00EE6E1B" w:rsidRDefault="00EE6E1B">
                          <w:pPr>
                            <w:spacing w:before="20"/>
                            <w:ind w:left="20"/>
                            <w:rPr>
                              <w:rFonts w:ascii="Garamond"/>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80966" id="_x0000_t202" coordsize="21600,21600" o:spt="202" path="m,l,21600r21600,l21600,xe">
              <v:stroke joinstyle="miter"/>
              <v:path gradientshapeok="t" o:connecttype="rect"/>
            </v:shapetype>
            <v:shape id="Text Box 2" o:spid="_x0000_s1026" type="#_x0000_t202" style="position:absolute;margin-left:55.65pt;margin-top:746.65pt;width:91.9pt;height:11.05pt;z-index:-25181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" filled="f" stroked="f">
              <v:textbox inset="0,0,0,0">
                <w:txbxContent>
                  <w:p w14:paraId="6A927602" w14:textId="2CE9D313" w:rsidR="00D036B6" w:rsidRDefault="000B5443">
                    <w:pPr>
                      <w:spacing w:before="20"/>
                      <w:ind w:left="20"/>
                      <w:rPr>
                        <w:rFonts w:ascii="Garamond"/>
                        <w:sz w:val="16"/>
                      </w:rPr>
                    </w:pPr>
                    <w:r>
                      <w:rPr>
                        <w:rFonts w:ascii="Garamond"/>
                        <w:sz w:val="16"/>
                      </w:rPr>
                      <w:t>PBNI</w:t>
                    </w:r>
                    <w:r w:rsidR="00EE6E1B">
                      <w:rPr>
                        <w:rFonts w:ascii="Garamond"/>
                        <w:sz w:val="16"/>
                      </w:rPr>
                      <w:t xml:space="preserve"> November 2025</w:t>
                    </w:r>
                  </w:p>
                  <w:p w14:paraId="11D82B8A" w14:textId="77777777" w:rsidR="00EE6E1B" w:rsidRDefault="00EE6E1B">
                    <w:pPr>
                      <w:spacing w:before="20"/>
                      <w:ind w:left="20"/>
                      <w:rPr>
                        <w:rFonts w:ascii="Garamond"/>
                        <w:sz w:val="16"/>
                      </w:rPr>
                    </w:pPr>
                  </w:p>
                </w:txbxContent>
              </v:textbox>
              <w10:wrap anchorx="page" anchory="page"/>
            </v:shape>
          </w:pict>
        </mc:Fallback>
      </mc:AlternateContent>
    </w:r>
    <w:r>
      <w:rPr>
        <w:noProof/>
      </w:rPr>
      <mc:AlternateContent>
        <mc:Choice Requires="wps">
          <w:drawing>
            <wp:anchor distT="0" distB="0" distL="114300" distR="114300" simplePos="0" relativeHeight="251499520" behindDoc="1" locked="0" layoutInCell="1" allowOverlap="1" wp14:anchorId="46BD632C" wp14:editId="50F64C97">
              <wp:simplePos x="0" y="0"/>
              <wp:positionH relativeFrom="page">
                <wp:posOffset>6931025</wp:posOffset>
              </wp:positionH>
              <wp:positionV relativeFrom="page">
                <wp:posOffset>9485630</wp:posOffset>
              </wp:positionV>
              <wp:extent cx="161290" cy="196215"/>
              <wp:effectExtent l="0" t="0" r="0" b="0"/>
              <wp:wrapNone/>
              <wp:docPr id="11259814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26E4D" w14:textId="77777777" w:rsidR="00D036B6" w:rsidRDefault="000B5443">
                          <w:pPr>
                            <w:spacing w:before="12"/>
                            <w:ind w:left="60"/>
                            <w:rPr>
                              <w:sz w:val="24"/>
                            </w:rPr>
                          </w:pPr>
                          <w:r>
                            <w:fldChar w:fldCharType="begin"/>
                          </w:r>
                          <w:r>
                            <w:rPr>
                              <w:w w:val="99"/>
                              <w:sz w:val="24"/>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D632C" id="Text Box 1" o:spid="_x0000_s1027" type="#_x0000_t202" style="position:absolute;margin-left:545.75pt;margin-top:746.9pt;width:12.7pt;height:15.45pt;z-index:-25181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" filled="f" stroked="f">
              <v:textbox inset="0,0,0,0">
                <w:txbxContent>
                  <w:p w14:paraId="3F026E4D" w14:textId="77777777" w:rsidR="00D036B6" w:rsidRDefault="000B5443">
                    <w:pPr>
                      <w:spacing w:before="12"/>
                      <w:ind w:left="60"/>
                      <w:rPr>
                        <w:sz w:val="24"/>
                      </w:rPr>
                    </w:pPr>
                    <w:r>
                      <w:fldChar w:fldCharType="begin"/>
                    </w:r>
                    <w:r>
                      <w:rPr>
                        <w:w w:val="99"/>
                        <w:sz w:val="24"/>
                      </w:rP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7D32B" w14:textId="77777777" w:rsidR="00F41048" w:rsidRDefault="00F41048">
      <w:r>
        <w:separator/>
      </w:r>
    </w:p>
  </w:footnote>
  <w:footnote w:type="continuationSeparator" w:id="0">
    <w:p w14:paraId="5C1217A8" w14:textId="77777777" w:rsidR="00F41048" w:rsidRDefault="00F410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371B2"/>
    <w:multiLevelType w:val="hybridMultilevel"/>
    <w:tmpl w:val="03B242D2"/>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1" w15:restartNumberingAfterBreak="0">
    <w:nsid w:val="356236EE"/>
    <w:multiLevelType w:val="hybridMultilevel"/>
    <w:tmpl w:val="1B82C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DE56A8"/>
    <w:multiLevelType w:val="hybridMultilevel"/>
    <w:tmpl w:val="195E9A56"/>
    <w:lvl w:ilvl="0" w:tplc="08090001">
      <w:start w:val="1"/>
      <w:numFmt w:val="bullet"/>
      <w:lvlText w:val=""/>
      <w:lvlJc w:val="left"/>
      <w:pPr>
        <w:ind w:left="1330" w:hanging="610"/>
      </w:pPr>
      <w:rPr>
        <w:rFonts w:ascii="Symbol" w:hAnsi="Symbol" w:hint="default"/>
      </w:rPr>
    </w:lvl>
    <w:lvl w:ilvl="1" w:tplc="FFFFFFFF" w:tentative="1">
      <w:start w:val="1"/>
      <w:numFmt w:val="bullet"/>
      <w:lvlText w:val="o"/>
      <w:lvlJc w:val="left"/>
      <w:pPr>
        <w:ind w:left="2048" w:hanging="360"/>
      </w:pPr>
      <w:rPr>
        <w:rFonts w:ascii="Courier New" w:hAnsi="Courier New" w:cs="Courier New" w:hint="default"/>
      </w:rPr>
    </w:lvl>
    <w:lvl w:ilvl="2" w:tplc="FFFFFFFF" w:tentative="1">
      <w:start w:val="1"/>
      <w:numFmt w:val="bullet"/>
      <w:lvlText w:val=""/>
      <w:lvlJc w:val="left"/>
      <w:pPr>
        <w:ind w:left="2768" w:hanging="360"/>
      </w:pPr>
      <w:rPr>
        <w:rFonts w:ascii="Wingdings" w:hAnsi="Wingdings" w:hint="default"/>
      </w:rPr>
    </w:lvl>
    <w:lvl w:ilvl="3" w:tplc="FFFFFFFF" w:tentative="1">
      <w:start w:val="1"/>
      <w:numFmt w:val="bullet"/>
      <w:lvlText w:val=""/>
      <w:lvlJc w:val="left"/>
      <w:pPr>
        <w:ind w:left="3488" w:hanging="360"/>
      </w:pPr>
      <w:rPr>
        <w:rFonts w:ascii="Symbol" w:hAnsi="Symbol" w:hint="default"/>
      </w:rPr>
    </w:lvl>
    <w:lvl w:ilvl="4" w:tplc="FFFFFFFF" w:tentative="1">
      <w:start w:val="1"/>
      <w:numFmt w:val="bullet"/>
      <w:lvlText w:val="o"/>
      <w:lvlJc w:val="left"/>
      <w:pPr>
        <w:ind w:left="4208" w:hanging="360"/>
      </w:pPr>
      <w:rPr>
        <w:rFonts w:ascii="Courier New" w:hAnsi="Courier New" w:cs="Courier New" w:hint="default"/>
      </w:rPr>
    </w:lvl>
    <w:lvl w:ilvl="5" w:tplc="FFFFFFFF" w:tentative="1">
      <w:start w:val="1"/>
      <w:numFmt w:val="bullet"/>
      <w:lvlText w:val=""/>
      <w:lvlJc w:val="left"/>
      <w:pPr>
        <w:ind w:left="4928" w:hanging="360"/>
      </w:pPr>
      <w:rPr>
        <w:rFonts w:ascii="Wingdings" w:hAnsi="Wingdings" w:hint="default"/>
      </w:rPr>
    </w:lvl>
    <w:lvl w:ilvl="6" w:tplc="FFFFFFFF" w:tentative="1">
      <w:start w:val="1"/>
      <w:numFmt w:val="bullet"/>
      <w:lvlText w:val=""/>
      <w:lvlJc w:val="left"/>
      <w:pPr>
        <w:ind w:left="5648" w:hanging="360"/>
      </w:pPr>
      <w:rPr>
        <w:rFonts w:ascii="Symbol" w:hAnsi="Symbol" w:hint="default"/>
      </w:rPr>
    </w:lvl>
    <w:lvl w:ilvl="7" w:tplc="FFFFFFFF" w:tentative="1">
      <w:start w:val="1"/>
      <w:numFmt w:val="bullet"/>
      <w:lvlText w:val="o"/>
      <w:lvlJc w:val="left"/>
      <w:pPr>
        <w:ind w:left="6368" w:hanging="360"/>
      </w:pPr>
      <w:rPr>
        <w:rFonts w:ascii="Courier New" w:hAnsi="Courier New" w:cs="Courier New" w:hint="default"/>
      </w:rPr>
    </w:lvl>
    <w:lvl w:ilvl="8" w:tplc="FFFFFFFF" w:tentative="1">
      <w:start w:val="1"/>
      <w:numFmt w:val="bullet"/>
      <w:lvlText w:val=""/>
      <w:lvlJc w:val="left"/>
      <w:pPr>
        <w:ind w:left="7088" w:hanging="360"/>
      </w:pPr>
      <w:rPr>
        <w:rFonts w:ascii="Wingdings" w:hAnsi="Wingdings" w:hint="default"/>
      </w:rPr>
    </w:lvl>
  </w:abstractNum>
  <w:abstractNum w:abstractNumId="3" w15:restartNumberingAfterBreak="0">
    <w:nsid w:val="53467D92"/>
    <w:multiLevelType w:val="hybridMultilevel"/>
    <w:tmpl w:val="4ECEC5C0"/>
    <w:lvl w:ilvl="0" w:tplc="00C4D150">
      <w:numFmt w:val="bullet"/>
      <w:lvlText w:val="•"/>
      <w:lvlJc w:val="left"/>
      <w:pPr>
        <w:ind w:left="1036" w:hanging="610"/>
      </w:pPr>
      <w:rPr>
        <w:rFonts w:ascii="Arial" w:eastAsia="Arial" w:hAnsi="Arial" w:cs="Arial" w:hint="default"/>
      </w:rPr>
    </w:lvl>
    <w:lvl w:ilvl="1" w:tplc="08090003" w:tentative="1">
      <w:start w:val="1"/>
      <w:numFmt w:val="bullet"/>
      <w:lvlText w:val="o"/>
      <w:lvlJc w:val="left"/>
      <w:pPr>
        <w:ind w:left="1754" w:hanging="360"/>
      </w:pPr>
      <w:rPr>
        <w:rFonts w:ascii="Courier New" w:hAnsi="Courier New" w:cs="Courier New" w:hint="default"/>
      </w:rPr>
    </w:lvl>
    <w:lvl w:ilvl="2" w:tplc="08090005" w:tentative="1">
      <w:start w:val="1"/>
      <w:numFmt w:val="bullet"/>
      <w:lvlText w:val=""/>
      <w:lvlJc w:val="left"/>
      <w:pPr>
        <w:ind w:left="2474" w:hanging="360"/>
      </w:pPr>
      <w:rPr>
        <w:rFonts w:ascii="Wingdings" w:hAnsi="Wingdings" w:hint="default"/>
      </w:rPr>
    </w:lvl>
    <w:lvl w:ilvl="3" w:tplc="08090001" w:tentative="1">
      <w:start w:val="1"/>
      <w:numFmt w:val="bullet"/>
      <w:lvlText w:val=""/>
      <w:lvlJc w:val="left"/>
      <w:pPr>
        <w:ind w:left="3194" w:hanging="360"/>
      </w:pPr>
      <w:rPr>
        <w:rFonts w:ascii="Symbol" w:hAnsi="Symbol" w:hint="default"/>
      </w:rPr>
    </w:lvl>
    <w:lvl w:ilvl="4" w:tplc="08090003" w:tentative="1">
      <w:start w:val="1"/>
      <w:numFmt w:val="bullet"/>
      <w:lvlText w:val="o"/>
      <w:lvlJc w:val="left"/>
      <w:pPr>
        <w:ind w:left="3914" w:hanging="360"/>
      </w:pPr>
      <w:rPr>
        <w:rFonts w:ascii="Courier New" w:hAnsi="Courier New" w:cs="Courier New" w:hint="default"/>
      </w:rPr>
    </w:lvl>
    <w:lvl w:ilvl="5" w:tplc="08090005" w:tentative="1">
      <w:start w:val="1"/>
      <w:numFmt w:val="bullet"/>
      <w:lvlText w:val=""/>
      <w:lvlJc w:val="left"/>
      <w:pPr>
        <w:ind w:left="4634" w:hanging="360"/>
      </w:pPr>
      <w:rPr>
        <w:rFonts w:ascii="Wingdings" w:hAnsi="Wingdings" w:hint="default"/>
      </w:rPr>
    </w:lvl>
    <w:lvl w:ilvl="6" w:tplc="08090001" w:tentative="1">
      <w:start w:val="1"/>
      <w:numFmt w:val="bullet"/>
      <w:lvlText w:val=""/>
      <w:lvlJc w:val="left"/>
      <w:pPr>
        <w:ind w:left="5354" w:hanging="360"/>
      </w:pPr>
      <w:rPr>
        <w:rFonts w:ascii="Symbol" w:hAnsi="Symbol" w:hint="default"/>
      </w:rPr>
    </w:lvl>
    <w:lvl w:ilvl="7" w:tplc="08090003" w:tentative="1">
      <w:start w:val="1"/>
      <w:numFmt w:val="bullet"/>
      <w:lvlText w:val="o"/>
      <w:lvlJc w:val="left"/>
      <w:pPr>
        <w:ind w:left="6074" w:hanging="360"/>
      </w:pPr>
      <w:rPr>
        <w:rFonts w:ascii="Courier New" w:hAnsi="Courier New" w:cs="Courier New" w:hint="default"/>
      </w:rPr>
    </w:lvl>
    <w:lvl w:ilvl="8" w:tplc="08090005" w:tentative="1">
      <w:start w:val="1"/>
      <w:numFmt w:val="bullet"/>
      <w:lvlText w:val=""/>
      <w:lvlJc w:val="left"/>
      <w:pPr>
        <w:ind w:left="6794" w:hanging="360"/>
      </w:pPr>
      <w:rPr>
        <w:rFonts w:ascii="Wingdings" w:hAnsi="Wingdings" w:hint="default"/>
      </w:rPr>
    </w:lvl>
  </w:abstractNum>
  <w:abstractNum w:abstractNumId="4" w15:restartNumberingAfterBreak="0">
    <w:nsid w:val="5BE77FF0"/>
    <w:multiLevelType w:val="hybridMultilevel"/>
    <w:tmpl w:val="DE46C888"/>
    <w:lvl w:ilvl="0" w:tplc="08090001">
      <w:start w:val="1"/>
      <w:numFmt w:val="bullet"/>
      <w:lvlText w:val=""/>
      <w:lvlJc w:val="left"/>
      <w:pPr>
        <w:ind w:left="1209" w:hanging="360"/>
      </w:pPr>
      <w:rPr>
        <w:rFonts w:ascii="Symbol" w:hAnsi="Symbol" w:hint="default"/>
      </w:rPr>
    </w:lvl>
    <w:lvl w:ilvl="1" w:tplc="08090003" w:tentative="1">
      <w:start w:val="1"/>
      <w:numFmt w:val="bullet"/>
      <w:lvlText w:val="o"/>
      <w:lvlJc w:val="left"/>
      <w:pPr>
        <w:ind w:left="1929" w:hanging="360"/>
      </w:pPr>
      <w:rPr>
        <w:rFonts w:ascii="Courier New" w:hAnsi="Courier New" w:cs="Courier New" w:hint="default"/>
      </w:rPr>
    </w:lvl>
    <w:lvl w:ilvl="2" w:tplc="08090005" w:tentative="1">
      <w:start w:val="1"/>
      <w:numFmt w:val="bullet"/>
      <w:lvlText w:val=""/>
      <w:lvlJc w:val="left"/>
      <w:pPr>
        <w:ind w:left="2649" w:hanging="360"/>
      </w:pPr>
      <w:rPr>
        <w:rFonts w:ascii="Wingdings" w:hAnsi="Wingdings" w:hint="default"/>
      </w:rPr>
    </w:lvl>
    <w:lvl w:ilvl="3" w:tplc="08090001" w:tentative="1">
      <w:start w:val="1"/>
      <w:numFmt w:val="bullet"/>
      <w:lvlText w:val=""/>
      <w:lvlJc w:val="left"/>
      <w:pPr>
        <w:ind w:left="3369" w:hanging="360"/>
      </w:pPr>
      <w:rPr>
        <w:rFonts w:ascii="Symbol" w:hAnsi="Symbol" w:hint="default"/>
      </w:rPr>
    </w:lvl>
    <w:lvl w:ilvl="4" w:tplc="08090003" w:tentative="1">
      <w:start w:val="1"/>
      <w:numFmt w:val="bullet"/>
      <w:lvlText w:val="o"/>
      <w:lvlJc w:val="left"/>
      <w:pPr>
        <w:ind w:left="4089" w:hanging="360"/>
      </w:pPr>
      <w:rPr>
        <w:rFonts w:ascii="Courier New" w:hAnsi="Courier New" w:cs="Courier New" w:hint="default"/>
      </w:rPr>
    </w:lvl>
    <w:lvl w:ilvl="5" w:tplc="08090005" w:tentative="1">
      <w:start w:val="1"/>
      <w:numFmt w:val="bullet"/>
      <w:lvlText w:val=""/>
      <w:lvlJc w:val="left"/>
      <w:pPr>
        <w:ind w:left="4809" w:hanging="360"/>
      </w:pPr>
      <w:rPr>
        <w:rFonts w:ascii="Wingdings" w:hAnsi="Wingdings" w:hint="default"/>
      </w:rPr>
    </w:lvl>
    <w:lvl w:ilvl="6" w:tplc="08090001" w:tentative="1">
      <w:start w:val="1"/>
      <w:numFmt w:val="bullet"/>
      <w:lvlText w:val=""/>
      <w:lvlJc w:val="left"/>
      <w:pPr>
        <w:ind w:left="5529" w:hanging="360"/>
      </w:pPr>
      <w:rPr>
        <w:rFonts w:ascii="Symbol" w:hAnsi="Symbol" w:hint="default"/>
      </w:rPr>
    </w:lvl>
    <w:lvl w:ilvl="7" w:tplc="08090003" w:tentative="1">
      <w:start w:val="1"/>
      <w:numFmt w:val="bullet"/>
      <w:lvlText w:val="o"/>
      <w:lvlJc w:val="left"/>
      <w:pPr>
        <w:ind w:left="6249" w:hanging="360"/>
      </w:pPr>
      <w:rPr>
        <w:rFonts w:ascii="Courier New" w:hAnsi="Courier New" w:cs="Courier New" w:hint="default"/>
      </w:rPr>
    </w:lvl>
    <w:lvl w:ilvl="8" w:tplc="08090005" w:tentative="1">
      <w:start w:val="1"/>
      <w:numFmt w:val="bullet"/>
      <w:lvlText w:val=""/>
      <w:lvlJc w:val="left"/>
      <w:pPr>
        <w:ind w:left="6969" w:hanging="360"/>
      </w:pPr>
      <w:rPr>
        <w:rFonts w:ascii="Wingdings" w:hAnsi="Wingdings" w:hint="default"/>
      </w:rPr>
    </w:lvl>
  </w:abstractNum>
  <w:abstractNum w:abstractNumId="5" w15:restartNumberingAfterBreak="0">
    <w:nsid w:val="64491AE7"/>
    <w:multiLevelType w:val="hybridMultilevel"/>
    <w:tmpl w:val="78ACBB14"/>
    <w:lvl w:ilvl="0" w:tplc="00C4D150">
      <w:numFmt w:val="bullet"/>
      <w:lvlText w:val="•"/>
      <w:lvlJc w:val="left"/>
      <w:pPr>
        <w:ind w:left="722" w:hanging="610"/>
      </w:pPr>
      <w:rPr>
        <w:rFonts w:ascii="Arial" w:eastAsia="Arial" w:hAnsi="Arial" w:cs="Arial" w:hint="default"/>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6" w15:restartNumberingAfterBreak="0">
    <w:nsid w:val="6A9E7E92"/>
    <w:multiLevelType w:val="hybridMultilevel"/>
    <w:tmpl w:val="E9807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E3C51E6"/>
    <w:multiLevelType w:val="hybridMultilevel"/>
    <w:tmpl w:val="5A7CC7FC"/>
    <w:lvl w:ilvl="0" w:tplc="9B08039C">
      <w:numFmt w:val="bullet"/>
      <w:lvlText w:val=""/>
      <w:lvlJc w:val="left"/>
      <w:pPr>
        <w:ind w:left="3279" w:hanging="360"/>
      </w:pPr>
      <w:rPr>
        <w:rFonts w:ascii="Symbol" w:eastAsia="Symbol" w:hAnsi="Symbol" w:cs="Symbol" w:hint="default"/>
        <w:w w:val="99"/>
        <w:sz w:val="20"/>
        <w:szCs w:val="20"/>
        <w:lang w:val="en-GB" w:eastAsia="en-GB" w:bidi="en-GB"/>
      </w:rPr>
    </w:lvl>
    <w:lvl w:ilvl="1" w:tplc="C73CC86A">
      <w:numFmt w:val="bullet"/>
      <w:lvlText w:val="•"/>
      <w:lvlJc w:val="left"/>
      <w:pPr>
        <w:ind w:left="3972" w:hanging="360"/>
      </w:pPr>
      <w:rPr>
        <w:rFonts w:hint="default"/>
        <w:lang w:val="en-GB" w:eastAsia="en-GB" w:bidi="en-GB"/>
      </w:rPr>
    </w:lvl>
    <w:lvl w:ilvl="2" w:tplc="2F1A6642">
      <w:numFmt w:val="bullet"/>
      <w:lvlText w:val="•"/>
      <w:lvlJc w:val="left"/>
      <w:pPr>
        <w:ind w:left="4664" w:hanging="360"/>
      </w:pPr>
      <w:rPr>
        <w:rFonts w:hint="default"/>
        <w:lang w:val="en-GB" w:eastAsia="en-GB" w:bidi="en-GB"/>
      </w:rPr>
    </w:lvl>
    <w:lvl w:ilvl="3" w:tplc="4D1EE43C">
      <w:numFmt w:val="bullet"/>
      <w:lvlText w:val="•"/>
      <w:lvlJc w:val="left"/>
      <w:pPr>
        <w:ind w:left="5356" w:hanging="360"/>
      </w:pPr>
      <w:rPr>
        <w:rFonts w:hint="default"/>
        <w:lang w:val="en-GB" w:eastAsia="en-GB" w:bidi="en-GB"/>
      </w:rPr>
    </w:lvl>
    <w:lvl w:ilvl="4" w:tplc="5A4A30D8">
      <w:numFmt w:val="bullet"/>
      <w:lvlText w:val="•"/>
      <w:lvlJc w:val="left"/>
      <w:pPr>
        <w:ind w:left="6048" w:hanging="360"/>
      </w:pPr>
      <w:rPr>
        <w:rFonts w:hint="default"/>
        <w:lang w:val="en-GB" w:eastAsia="en-GB" w:bidi="en-GB"/>
      </w:rPr>
    </w:lvl>
    <w:lvl w:ilvl="5" w:tplc="2C6EF42E">
      <w:numFmt w:val="bullet"/>
      <w:lvlText w:val="•"/>
      <w:lvlJc w:val="left"/>
      <w:pPr>
        <w:ind w:left="6740" w:hanging="360"/>
      </w:pPr>
      <w:rPr>
        <w:rFonts w:hint="default"/>
        <w:lang w:val="en-GB" w:eastAsia="en-GB" w:bidi="en-GB"/>
      </w:rPr>
    </w:lvl>
    <w:lvl w:ilvl="6" w:tplc="15B03EC2">
      <w:numFmt w:val="bullet"/>
      <w:lvlText w:val="•"/>
      <w:lvlJc w:val="left"/>
      <w:pPr>
        <w:ind w:left="7432" w:hanging="360"/>
      </w:pPr>
      <w:rPr>
        <w:rFonts w:hint="default"/>
        <w:lang w:val="en-GB" w:eastAsia="en-GB" w:bidi="en-GB"/>
      </w:rPr>
    </w:lvl>
    <w:lvl w:ilvl="7" w:tplc="E1783416">
      <w:numFmt w:val="bullet"/>
      <w:lvlText w:val="•"/>
      <w:lvlJc w:val="left"/>
      <w:pPr>
        <w:ind w:left="8124" w:hanging="360"/>
      </w:pPr>
      <w:rPr>
        <w:rFonts w:hint="default"/>
        <w:lang w:val="en-GB" w:eastAsia="en-GB" w:bidi="en-GB"/>
      </w:rPr>
    </w:lvl>
    <w:lvl w:ilvl="8" w:tplc="76FC0CCC">
      <w:numFmt w:val="bullet"/>
      <w:lvlText w:val="•"/>
      <w:lvlJc w:val="left"/>
      <w:pPr>
        <w:ind w:left="8816" w:hanging="360"/>
      </w:pPr>
      <w:rPr>
        <w:rFonts w:hint="default"/>
        <w:lang w:val="en-GB" w:eastAsia="en-GB" w:bidi="en-GB"/>
      </w:rPr>
    </w:lvl>
  </w:abstractNum>
  <w:abstractNum w:abstractNumId="8" w15:restartNumberingAfterBreak="0">
    <w:nsid w:val="786760DB"/>
    <w:multiLevelType w:val="hybridMultilevel"/>
    <w:tmpl w:val="1C10DED0"/>
    <w:lvl w:ilvl="0" w:tplc="00C4D150">
      <w:numFmt w:val="bullet"/>
      <w:lvlText w:val="•"/>
      <w:lvlJc w:val="left"/>
      <w:pPr>
        <w:ind w:left="1442" w:hanging="610"/>
      </w:pPr>
      <w:rPr>
        <w:rFonts w:ascii="Arial" w:eastAsia="Arial"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8EA71F6"/>
    <w:multiLevelType w:val="hybridMultilevel"/>
    <w:tmpl w:val="67CC9AD8"/>
    <w:lvl w:ilvl="0" w:tplc="00C4D150">
      <w:numFmt w:val="bullet"/>
      <w:lvlText w:val="•"/>
      <w:lvlJc w:val="left"/>
      <w:pPr>
        <w:ind w:left="834" w:hanging="610"/>
      </w:pPr>
      <w:rPr>
        <w:rFonts w:ascii="Arial" w:eastAsia="Arial" w:hAnsi="Arial" w:cs="Aria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num w:numId="1" w16cid:durableId="518159034">
    <w:abstractNumId w:val="7"/>
  </w:num>
  <w:num w:numId="2" w16cid:durableId="337541060">
    <w:abstractNumId w:val="6"/>
  </w:num>
  <w:num w:numId="3" w16cid:durableId="1995791437">
    <w:abstractNumId w:val="1"/>
  </w:num>
  <w:num w:numId="4" w16cid:durableId="1434326301">
    <w:abstractNumId w:val="0"/>
  </w:num>
  <w:num w:numId="5" w16cid:durableId="1105154386">
    <w:abstractNumId w:val="5"/>
  </w:num>
  <w:num w:numId="6" w16cid:durableId="744455255">
    <w:abstractNumId w:val="9"/>
  </w:num>
  <w:num w:numId="7" w16cid:durableId="913660485">
    <w:abstractNumId w:val="3"/>
  </w:num>
  <w:num w:numId="8" w16cid:durableId="533885829">
    <w:abstractNumId w:val="8"/>
  </w:num>
  <w:num w:numId="9" w16cid:durableId="1110010679">
    <w:abstractNumId w:val="2"/>
  </w:num>
  <w:num w:numId="10" w16cid:durableId="721637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6B6"/>
    <w:rsid w:val="0005000F"/>
    <w:rsid w:val="000948B6"/>
    <w:rsid w:val="000B5443"/>
    <w:rsid w:val="000E0F26"/>
    <w:rsid w:val="00165449"/>
    <w:rsid w:val="00166DE1"/>
    <w:rsid w:val="001E1907"/>
    <w:rsid w:val="001E4F47"/>
    <w:rsid w:val="001F0B7D"/>
    <w:rsid w:val="002B386D"/>
    <w:rsid w:val="002B61D6"/>
    <w:rsid w:val="002D62AC"/>
    <w:rsid w:val="002F1DA3"/>
    <w:rsid w:val="00311194"/>
    <w:rsid w:val="003B747B"/>
    <w:rsid w:val="00413C89"/>
    <w:rsid w:val="0045725E"/>
    <w:rsid w:val="00462A4E"/>
    <w:rsid w:val="004D4E1D"/>
    <w:rsid w:val="004E5B07"/>
    <w:rsid w:val="00564227"/>
    <w:rsid w:val="00570A09"/>
    <w:rsid w:val="005D22B4"/>
    <w:rsid w:val="007472D4"/>
    <w:rsid w:val="00754A29"/>
    <w:rsid w:val="00804513"/>
    <w:rsid w:val="00812C99"/>
    <w:rsid w:val="0086383C"/>
    <w:rsid w:val="00872472"/>
    <w:rsid w:val="00877EE8"/>
    <w:rsid w:val="0090410D"/>
    <w:rsid w:val="009C20B7"/>
    <w:rsid w:val="00A067BF"/>
    <w:rsid w:val="00A26A91"/>
    <w:rsid w:val="00A30877"/>
    <w:rsid w:val="00B042ED"/>
    <w:rsid w:val="00B37851"/>
    <w:rsid w:val="00BE2620"/>
    <w:rsid w:val="00CA2174"/>
    <w:rsid w:val="00D036B6"/>
    <w:rsid w:val="00D65471"/>
    <w:rsid w:val="00DE618E"/>
    <w:rsid w:val="00E34B6B"/>
    <w:rsid w:val="00E674C6"/>
    <w:rsid w:val="00EC6ED3"/>
    <w:rsid w:val="00EE61FA"/>
    <w:rsid w:val="00EE6E1B"/>
    <w:rsid w:val="00F0675A"/>
    <w:rsid w:val="00F07E3A"/>
    <w:rsid w:val="00F41048"/>
    <w:rsid w:val="00F90BC3"/>
    <w:rsid w:val="00FA3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DD009"/>
  <w15:docId w15:val="{91AB4DBC-F1E9-4F50-868F-13C51A15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112"/>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style>
  <w:style w:type="paragraph" w:styleId="ListParagraph">
    <w:name w:val="List Paragraph"/>
    <w:basedOn w:val="Normal"/>
    <w:uiPriority w:val="1"/>
    <w:qFormat/>
    <w:pPr>
      <w:spacing w:before="126"/>
      <w:ind w:left="3279" w:hanging="361"/>
    </w:pPr>
  </w:style>
  <w:style w:type="paragraph" w:customStyle="1" w:styleId="TableParagraph">
    <w:name w:val="Table Paragraph"/>
    <w:basedOn w:val="Normal"/>
    <w:uiPriority w:val="1"/>
    <w:qFormat/>
  </w:style>
  <w:style w:type="paragraph" w:styleId="Revision">
    <w:name w:val="Revision"/>
    <w:hidden/>
    <w:uiPriority w:val="99"/>
    <w:semiHidden/>
    <w:rsid w:val="00462A4E"/>
    <w:pPr>
      <w:widowControl/>
      <w:autoSpaceDE/>
      <w:autoSpaceDN/>
    </w:pPr>
    <w:rPr>
      <w:rFonts w:ascii="Arial" w:eastAsia="Arial" w:hAnsi="Arial" w:cs="Arial"/>
      <w:lang w:val="en-GB" w:eastAsia="en-GB" w:bidi="en-GB"/>
    </w:rPr>
  </w:style>
  <w:style w:type="paragraph" w:styleId="FootnoteText">
    <w:name w:val="footnote text"/>
    <w:basedOn w:val="Normal"/>
    <w:link w:val="FootnoteTextChar"/>
    <w:uiPriority w:val="99"/>
    <w:semiHidden/>
    <w:unhideWhenUsed/>
    <w:rsid w:val="00EE6E1B"/>
    <w:rPr>
      <w:sz w:val="20"/>
      <w:szCs w:val="20"/>
    </w:rPr>
  </w:style>
  <w:style w:type="character" w:customStyle="1" w:styleId="FootnoteTextChar">
    <w:name w:val="Footnote Text Char"/>
    <w:basedOn w:val="DefaultParagraphFont"/>
    <w:link w:val="FootnoteText"/>
    <w:uiPriority w:val="99"/>
    <w:semiHidden/>
    <w:rsid w:val="00EE6E1B"/>
    <w:rPr>
      <w:rFonts w:ascii="Arial" w:eastAsia="Arial" w:hAnsi="Arial" w:cs="Arial"/>
      <w:sz w:val="20"/>
      <w:szCs w:val="20"/>
      <w:lang w:val="en-GB" w:eastAsia="en-GB" w:bidi="en-GB"/>
    </w:rPr>
  </w:style>
  <w:style w:type="character" w:styleId="FootnoteReference">
    <w:name w:val="footnote reference"/>
    <w:basedOn w:val="DefaultParagraphFont"/>
    <w:uiPriority w:val="99"/>
    <w:semiHidden/>
    <w:unhideWhenUsed/>
    <w:rsid w:val="00EE6E1B"/>
    <w:rPr>
      <w:vertAlign w:val="superscript"/>
    </w:rPr>
  </w:style>
  <w:style w:type="paragraph" w:styleId="Header">
    <w:name w:val="header"/>
    <w:basedOn w:val="Normal"/>
    <w:link w:val="HeaderChar"/>
    <w:uiPriority w:val="99"/>
    <w:unhideWhenUsed/>
    <w:rsid w:val="00EE6E1B"/>
    <w:pPr>
      <w:tabs>
        <w:tab w:val="center" w:pos="4513"/>
        <w:tab w:val="right" w:pos="9026"/>
      </w:tabs>
    </w:pPr>
  </w:style>
  <w:style w:type="character" w:customStyle="1" w:styleId="HeaderChar">
    <w:name w:val="Header Char"/>
    <w:basedOn w:val="DefaultParagraphFont"/>
    <w:link w:val="Header"/>
    <w:uiPriority w:val="99"/>
    <w:rsid w:val="00EE6E1B"/>
    <w:rPr>
      <w:rFonts w:ascii="Arial" w:eastAsia="Arial" w:hAnsi="Arial" w:cs="Arial"/>
      <w:lang w:val="en-GB" w:eastAsia="en-GB" w:bidi="en-GB"/>
    </w:rPr>
  </w:style>
  <w:style w:type="paragraph" w:styleId="Footer">
    <w:name w:val="footer"/>
    <w:basedOn w:val="Normal"/>
    <w:link w:val="FooterChar"/>
    <w:uiPriority w:val="99"/>
    <w:unhideWhenUsed/>
    <w:rsid w:val="00EE6E1B"/>
    <w:pPr>
      <w:tabs>
        <w:tab w:val="center" w:pos="4513"/>
        <w:tab w:val="right" w:pos="9026"/>
      </w:tabs>
    </w:pPr>
  </w:style>
  <w:style w:type="character" w:customStyle="1" w:styleId="FooterChar">
    <w:name w:val="Footer Char"/>
    <w:basedOn w:val="DefaultParagraphFont"/>
    <w:link w:val="Footer"/>
    <w:uiPriority w:val="99"/>
    <w:rsid w:val="00EE6E1B"/>
    <w:rPr>
      <w:rFonts w:ascii="Arial" w:eastAsia="Arial" w:hAnsi="Arial" w:cs="Arial"/>
      <w:lang w:val="en-GB" w:eastAsia="en-GB" w:bidi="en-GB"/>
    </w:rPr>
  </w:style>
  <w:style w:type="character" w:styleId="Hyperlink">
    <w:name w:val="Hyperlink"/>
    <w:basedOn w:val="DefaultParagraphFont"/>
    <w:uiPriority w:val="99"/>
    <w:unhideWhenUsed/>
    <w:rsid w:val="002B61D6"/>
    <w:rPr>
      <w:color w:val="0000FF" w:themeColor="hyperlink"/>
      <w:u w:val="single"/>
    </w:rPr>
  </w:style>
  <w:style w:type="character" w:styleId="UnresolvedMention">
    <w:name w:val="Unresolved Mention"/>
    <w:basedOn w:val="DefaultParagraphFont"/>
    <w:uiPriority w:val="99"/>
    <w:semiHidden/>
    <w:unhideWhenUsed/>
    <w:rsid w:val="002B6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co.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bni.org.uk/publication/policy-and-procedures-complain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I@probation-ni.gov.uk" TargetMode="External"/><Relationship Id="rId5" Type="http://schemas.openxmlformats.org/officeDocument/2006/relationships/webSettings" Target="webSettings.xml"/><Relationship Id="rId15" Type="http://schemas.openxmlformats.org/officeDocument/2006/relationships/hyperlink" Target="mailto:DPO@probation-ni.gov.uk" TargetMode="External"/><Relationship Id="rId10" Type="http://schemas.openxmlformats.org/officeDocument/2006/relationships/hyperlink" Target="https://www.pbni.org.uk/publication/your-right-know-leaflet" TargetMode="External"/><Relationship Id="rId4" Type="http://schemas.openxmlformats.org/officeDocument/2006/relationships/settings" Target="settings.xml"/><Relationship Id="rId9" Type="http://schemas.openxmlformats.org/officeDocument/2006/relationships/hyperlink" Target="mailto:dpa@probation-ni.gov.uk" TargetMode="Externa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490FC-A579-423E-B6FC-060A79DFD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1175</Words>
  <Characters>6092</Characters>
  <Application>Microsoft Office Word</Application>
  <DocSecurity>0</DocSecurity>
  <Lines>135</Lines>
  <Paragraphs>68</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Moylan, Leigha</cp:lastModifiedBy>
  <cp:revision>6</cp:revision>
  <cp:lastPrinted>2025-10-27T13:52:00Z</cp:lastPrinted>
  <dcterms:created xsi:type="dcterms:W3CDTF">2025-10-27T14:56:00Z</dcterms:created>
  <dcterms:modified xsi:type="dcterms:W3CDTF">2025-12-08T11:24:00Z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2018-08-28T00:00:00Z</vt:filetime>
  </property>
  <property fmtid="{D5CDD505-2E9C-101B-9397-08002B2CF9AE}" pid="3" name="Creator">
    <vt:lpwstr>Microsoft® Word 2010</vt:lpwstr>
  </property>
  <property fmtid="{D5CDD505-2E9C-101B-9397-08002B2CF9AE}" pid="4" name="LastSaved">
    <vt:filetime>2025-10-23T00:00:00Z</vt:filetime>
  </property>
</Properties>
</file>